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3.0 -->
  <w:body>
    <w:p w:rsidR="00DD1C6A" w:rsidP="00D90913" w14:paraId="7778F0FE" w14:textId="77777777">
      <w:pPr>
        <w:spacing w:after="0"/>
        <w:ind w:left="630" w:hanging="360"/>
        <w:jc w:val="center"/>
        <w:rPr>
          <w:rFonts w:asciiTheme="minorBidi" w:hAnsiTheme="minorBidi"/>
          <w:b/>
          <w:bCs/>
          <w:sz w:val="32"/>
          <w:szCs w:val="32"/>
        </w:rPr>
      </w:pPr>
      <w:r w:rsidRPr="00713844">
        <w:rPr>
          <w:rFonts w:asciiTheme="minorBidi" w:hAnsiTheme="minorBidi"/>
          <w:b/>
          <w:bCs/>
          <w:sz w:val="32"/>
          <w:szCs w:val="32"/>
        </w:rPr>
        <w:t>SCGC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>เดินหน้าส่งเสริม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/>
          <w:b/>
          <w:bCs/>
          <w:sz w:val="32"/>
          <w:szCs w:val="32"/>
        </w:rPr>
        <w:t xml:space="preserve">Eco School </w:t>
      </w:r>
      <w:r w:rsidRPr="00A076C4"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>สร้างเยาวชนต้นแบบ</w:t>
      </w:r>
      <w:r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>ตามหลักเศรษฐกิจหมุนเวียน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</w:p>
    <w:p w:rsidR="00DD1C6A" w:rsidP="00D90913" w14:paraId="75C23F20" w14:textId="77777777">
      <w:pPr>
        <w:spacing w:after="0"/>
        <w:ind w:left="630" w:hanging="360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>จับมือภาครัฐและ</w:t>
      </w:r>
      <w:r w:rsidRPr="00A076C4"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>โรงเรียน</w:t>
      </w:r>
      <w:r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>ลงนามความร่วมมือขับเคลื่อนการจัดการขยะ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5D283E"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เพิ่มปริมาณการรีไซเคิล</w:t>
      </w:r>
    </w:p>
    <w:p w:rsidR="00DD1C6A" w:rsidP="00D90913" w14:paraId="37FC9C65" w14:textId="77777777">
      <w:pPr>
        <w:spacing w:after="0"/>
        <w:ind w:left="630" w:hanging="360"/>
        <w:jc w:val="center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>เน้นให้เยาวชนเรียนรู้จากการปฏิบัติจริง</w:t>
      </w:r>
    </w:p>
    <w:p w:rsidR="00DD1C6A" w:rsidP="00817452" w14:paraId="552B6907" w14:textId="01D742C0">
      <w:pPr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  <w:r w:rsidRPr="00FD33AF">
        <w:rPr>
          <w:rFonts w:ascii="Cordia New" w:hAnsi="Cordia New" w:cs="Cordia New"/>
          <w:b/>
          <w:bCs/>
          <w:noProof/>
          <w:sz w:val="32"/>
          <w:szCs w:val="32"/>
          <w:cs/>
        </w:rPr>
        <w:drawing>
          <wp:inline distT="0" distB="0" distL="0" distR="0">
            <wp:extent cx="3711388" cy="2474259"/>
            <wp:effectExtent l="0" t="0" r="3810" b="2540"/>
            <wp:docPr id="2" name="Picture 2" descr="D:\Plummy\PR News\0316 MoU เดินหน้าส่งเสริม Eco School\001-M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:\Plummy\PR News\0316 MoU เดินหน้าส่งเสริม Eco School\001-Mou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810" cy="247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C6A" w:rsidRPr="00A7183C" w:rsidP="00D90913" w14:paraId="226DDA11" w14:textId="50F82F62">
      <w:pPr>
        <w:spacing w:after="0"/>
        <w:jc w:val="both"/>
        <w:rPr>
          <w:rFonts w:asciiTheme="minorBidi" w:hAnsiTheme="minorBidi" w:cs="Cordia New" w:hint="cs"/>
          <w:sz w:val="32"/>
          <w:szCs w:val="32"/>
        </w:rPr>
      </w:pPr>
      <w:r w:rsidRPr="00DD1C6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ระยอง</w:t>
      </w:r>
      <w:r w:rsidRPr="00DD1C6A" w:rsidR="0098277F">
        <w:rPr>
          <w:rFonts w:ascii="Cordia New" w:hAnsi="Cordia New" w:cs="Cordia New"/>
          <w:b/>
          <w:bCs/>
          <w:sz w:val="32"/>
          <w:szCs w:val="32"/>
          <w:cs/>
        </w:rPr>
        <w:t xml:space="preserve"> – </w:t>
      </w:r>
      <w:r w:rsidRPr="00DD1C6A">
        <w:rPr>
          <w:rFonts w:ascii="Cordia New" w:hAnsi="Cordia New" w:cs="Cordia New"/>
          <w:b/>
          <w:bCs/>
          <w:sz w:val="32"/>
          <w:szCs w:val="32"/>
        </w:rPr>
        <w:t>14</w:t>
      </w:r>
      <w:r w:rsidRPr="00DD1C6A" w:rsidR="0098277F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DD1C6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กุมภาพันธ์</w:t>
      </w:r>
      <w:r w:rsidRPr="00DD1C6A" w:rsidR="0098277F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98277F">
        <w:rPr>
          <w:rFonts w:ascii="Cordia New" w:hAnsi="Cordia New" w:cs="Cordia New"/>
          <w:b/>
          <w:bCs/>
          <w:sz w:val="32"/>
          <w:szCs w:val="32"/>
        </w:rPr>
        <w:t>2566</w:t>
      </w:r>
      <w:r w:rsidRPr="00087600" w:rsidR="0098277F">
        <w:rPr>
          <w:rFonts w:ascii="Cordia New" w:hAnsi="Cordia New" w:cs="Cordia New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  <w:lang w:bidi="th-TH"/>
        </w:rPr>
        <w:t>เอสซีจี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  <w:lang w:bidi="th-TH"/>
        </w:rPr>
        <w:t>เคมิคอลส์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  <w:lang w:bidi="th-TH"/>
        </w:rPr>
        <w:t>หรือ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</w:rPr>
        <w:t xml:space="preserve">SCGC </w:t>
      </w:r>
      <w:r>
        <w:rPr>
          <w:rFonts w:asciiTheme="minorBidi" w:hAnsiTheme="minorBidi" w:hint="cs"/>
          <w:sz w:val="32"/>
          <w:szCs w:val="32"/>
          <w:cs/>
          <w:lang w:bidi="th-TH"/>
        </w:rPr>
        <w:t>ร่วมกับ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966366">
        <w:rPr>
          <w:rFonts w:asciiTheme="minorBidi" w:hAnsiTheme="minorBidi"/>
          <w:sz w:val="32"/>
          <w:szCs w:val="32"/>
          <w:cs/>
          <w:lang w:bidi="th-TH"/>
        </w:rPr>
        <w:t>เทศบาลเมืองมาบตาพุด</w:t>
      </w:r>
      <w:r w:rsidRPr="00966366">
        <w:rPr>
          <w:rFonts w:asciiTheme="minorBidi" w:hAnsiTheme="minorBidi"/>
          <w:sz w:val="32"/>
          <w:szCs w:val="32"/>
          <w:cs/>
        </w:rPr>
        <w:t xml:space="preserve"> </w:t>
      </w:r>
      <w:r w:rsidRPr="00966366">
        <w:rPr>
          <w:rFonts w:asciiTheme="minorBidi" w:hAnsiTheme="minorBidi"/>
          <w:sz w:val="32"/>
          <w:szCs w:val="32"/>
          <w:cs/>
          <w:lang w:bidi="th-TH"/>
        </w:rPr>
        <w:t>สำนักงา</w:t>
      </w:r>
      <w:r>
        <w:rPr>
          <w:rFonts w:asciiTheme="minorBidi" w:hAnsiTheme="minorBidi" w:hint="cs"/>
          <w:sz w:val="32"/>
          <w:szCs w:val="32"/>
          <w:cs/>
          <w:lang w:bidi="th-TH"/>
        </w:rPr>
        <w:t>น</w:t>
      </w:r>
      <w:r w:rsidRPr="00966366">
        <w:rPr>
          <w:rFonts w:asciiTheme="minorBidi" w:hAnsiTheme="minorBidi"/>
          <w:sz w:val="32"/>
          <w:szCs w:val="32"/>
          <w:cs/>
          <w:lang w:bidi="th-TH"/>
        </w:rPr>
        <w:t>นิคมอุตสาหกรรมมาบตาพุด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966366">
        <w:rPr>
          <w:rFonts w:asciiTheme="minorBidi" w:hAnsiTheme="minorBidi"/>
          <w:sz w:val="32"/>
          <w:szCs w:val="32"/>
          <w:cs/>
          <w:lang w:bidi="th-TH"/>
        </w:rPr>
        <w:t>และ</w:t>
      </w:r>
      <w:r>
        <w:rPr>
          <w:rFonts w:asciiTheme="minorBidi" w:hAnsiTheme="minorBidi" w:hint="cs"/>
          <w:sz w:val="32"/>
          <w:szCs w:val="32"/>
          <w:cs/>
          <w:lang w:bidi="th-TH"/>
        </w:rPr>
        <w:t>โรงเรียน</w:t>
      </w:r>
      <w:r w:rsidRPr="00966366">
        <w:rPr>
          <w:rFonts w:asciiTheme="minorBidi" w:hAnsiTheme="minorBidi"/>
          <w:sz w:val="32"/>
          <w:szCs w:val="32"/>
          <w:cs/>
          <w:lang w:bidi="th-TH"/>
        </w:rPr>
        <w:t>มาบตาพุดพันพิทยาคาร</w:t>
      </w:r>
      <w:r w:rsidRPr="00966366">
        <w:rPr>
          <w:rFonts w:asciiTheme="minorBidi" w:hAnsiTheme="minorBidi" w:hint="cs"/>
          <w:sz w:val="32"/>
          <w:szCs w:val="32"/>
          <w:cs/>
        </w:rPr>
        <w:t xml:space="preserve"> </w:t>
      </w:r>
      <w:r w:rsidRPr="00966366">
        <w:rPr>
          <w:rFonts w:asciiTheme="minorBidi" w:hAnsiTheme="minorBidi" w:hint="cs"/>
          <w:sz w:val="32"/>
          <w:szCs w:val="32"/>
          <w:cs/>
          <w:lang w:bidi="th-TH"/>
        </w:rPr>
        <w:t>ลงนามข้อตกลงความร่วมมือ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(</w:t>
      </w:r>
      <w:r>
        <w:rPr>
          <w:rFonts w:asciiTheme="minorBidi" w:hAnsiTheme="minorBidi"/>
          <w:sz w:val="32"/>
          <w:szCs w:val="32"/>
        </w:rPr>
        <w:t>MoU</w:t>
      </w:r>
      <w:r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966366">
        <w:rPr>
          <w:rFonts w:asciiTheme="minorBidi" w:hAnsiTheme="minorBidi" w:hint="cs"/>
          <w:sz w:val="32"/>
          <w:szCs w:val="32"/>
          <w:cs/>
          <w:lang w:bidi="th-TH"/>
        </w:rPr>
        <w:t>ขับเคลื่อนการจัดการขยะมูลฝอย</w:t>
      </w:r>
      <w:r>
        <w:rPr>
          <w:rFonts w:asciiTheme="minorBidi" w:hAnsiTheme="minorBidi" w:hint="cs"/>
          <w:sz w:val="32"/>
          <w:szCs w:val="32"/>
          <w:cs/>
          <w:lang w:bidi="th-TH"/>
        </w:rPr>
        <w:t>ผ่านภาคการศึกษา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DB5095">
        <w:rPr>
          <w:rFonts w:asciiTheme="minorBidi" w:hAnsiTheme="minorBidi" w:cs="Cordia New" w:hint="cs"/>
          <w:sz w:val="32"/>
          <w:szCs w:val="32"/>
          <w:cs/>
          <w:lang w:bidi="th-TH"/>
        </w:rPr>
        <w:t>เพื่อปลูกฝังและพัฒนาเยาวชนต้นแบบ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ด้านการอนุรักษ์สิ่งแวดล้อม</w:t>
      </w:r>
      <w:r w:rsidRPr="00DB5095">
        <w:rPr>
          <w:rFonts w:asciiTheme="minorBidi" w:hAnsiTheme="minorBidi" w:cs="Cordia New" w:hint="cs"/>
          <w:sz w:val="32"/>
          <w:szCs w:val="32"/>
          <w:cs/>
          <w:lang w:bidi="th-TH"/>
        </w:rPr>
        <w:t>ในระดับมัธยมศึกษา</w:t>
      </w:r>
      <w:r w:rsidRPr="00DB5095"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  <w:lang w:bidi="th-TH"/>
        </w:rPr>
        <w:t>เน้นให้เยาวชนได้เรียนรู้จากการลงมือปฏิบัติจริง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  <w:lang w:bidi="th-TH"/>
        </w:rPr>
        <w:t>โดย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บูรณาการบทเรียน</w:t>
      </w:r>
      <w:r w:rsidRPr="00103BFC">
        <w:rPr>
          <w:rFonts w:asciiTheme="minorBidi" w:hAnsiTheme="minorBidi" w:cs="Cordia New" w:hint="cs"/>
          <w:sz w:val="32"/>
          <w:szCs w:val="32"/>
          <w:cs/>
          <w:lang w:bidi="th-TH"/>
        </w:rPr>
        <w:t>ด้านการจัดการขยะ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ของโรงเรียนมาบตาพุดพันพิทยาคาร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พร้อมจัดตั้งธนาคารขยะให้เป็นพื้นที่กิจกรรม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และเรียนรู้เส้นทางของขยะรีไซเคิล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รวมทั้งเป็นศูนย์กลางการคัดแยกและรวบรวมขยะรีไซเคิล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เพื่อหมุนเวียนกลับมาสร้างประโยชน์ตามหลักเศรษฐกิจหมุนเวียน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นอกจากนี้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ยังจะนำเว็บแอปพลิเคชัน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“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คุ้มค่า</w:t>
      </w:r>
      <w:r>
        <w:rPr>
          <w:rFonts w:asciiTheme="minorBidi" w:hAnsiTheme="minorBidi" w:cs="Cordia New"/>
          <w:sz w:val="32"/>
          <w:szCs w:val="32"/>
          <w:cs/>
        </w:rPr>
        <w:t>”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(</w:t>
      </w:r>
      <w:r>
        <w:rPr>
          <w:rFonts w:asciiTheme="minorBidi" w:hAnsiTheme="minorBidi" w:cs="Cordia New"/>
          <w:sz w:val="32"/>
          <w:szCs w:val="32"/>
        </w:rPr>
        <w:t>KoomKah</w:t>
      </w:r>
      <w:r>
        <w:rPr>
          <w:rFonts w:asciiTheme="minorBidi" w:hAnsiTheme="minorBidi" w:cs="Cordia New"/>
          <w:sz w:val="32"/>
          <w:szCs w:val="32"/>
          <w:cs/>
        </w:rPr>
        <w:t xml:space="preserve">)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ระบบดิจิทัลซึ่งพัฒนาโดย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</w:rPr>
        <w:t xml:space="preserve">SCGC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มาใช้ในการบริหารจัดการธนาคารขยะให้มีประสิทธิภาพ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ช่วยเพิ่มปริมาณการรีไซเคิล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ลดการฝังกลบ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และส่งเสริมแนวทางโรงเรียนเชิงนิเวศ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หรือ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</w:rPr>
        <w:t xml:space="preserve">Eco School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ในจังหวัดระยองอย่างเป็นรูปธรรม</w:t>
      </w:r>
      <w:r w:rsidRPr="006131A5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:rsidR="00DD1C6A" w:rsidP="00D90913" w14:paraId="7FEA8F68" w14:textId="6C5186B3">
      <w:pPr>
        <w:spacing w:after="0"/>
        <w:ind w:firstLine="567"/>
        <w:jc w:val="thaiDistribute"/>
        <w:rPr>
          <w:rFonts w:asciiTheme="minorBidi" w:hAnsiTheme="minorBidi" w:cs="Cordia New" w:hint="cs"/>
          <w:sz w:val="32"/>
          <w:szCs w:val="32"/>
        </w:rPr>
      </w:pPr>
      <w:r w:rsidRPr="00A7183C"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นาย</w:t>
      </w:r>
      <w:r w:rsidRPr="00A7183C">
        <w:rPr>
          <w:rFonts w:asciiTheme="minorBidi" w:hAnsiTheme="minorBidi" w:cs="Cordia New"/>
          <w:b/>
          <w:bCs/>
          <w:sz w:val="32"/>
          <w:szCs w:val="32"/>
          <w:cs/>
          <w:lang w:bidi="th-TH"/>
        </w:rPr>
        <w:t>มงคล</w:t>
      </w:r>
      <w:r w:rsidRPr="00A7183C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A7183C">
        <w:rPr>
          <w:rFonts w:asciiTheme="minorBidi" w:hAnsiTheme="minorBidi" w:cs="Cordia New"/>
          <w:b/>
          <w:bCs/>
          <w:sz w:val="32"/>
          <w:szCs w:val="32"/>
          <w:cs/>
          <w:lang w:bidi="th-TH"/>
        </w:rPr>
        <w:t>เฮงโรจนโสภณ</w:t>
      </w:r>
      <w:r w:rsidRPr="00A7183C">
        <w:rPr>
          <w:rFonts w:asciiTheme="minorBidi" w:hAnsiTheme="minorBidi" w:cs="Cordia New"/>
          <w:b/>
          <w:bCs/>
          <w:sz w:val="32"/>
          <w:szCs w:val="32"/>
        </w:rPr>
        <w:t> </w:t>
      </w:r>
      <w:r w:rsidRPr="00A7183C"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รองผู้จัดการใหญ่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และ</w:t>
      </w:r>
      <w:r w:rsidRPr="00A7183C"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ประธานเจ้าหน้าที่สายงานปฏิบัติการ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บริษัท</w:t>
      </w:r>
      <w:r w:rsidRPr="00A7183C"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เอสซีจี</w:t>
      </w:r>
      <w:r w:rsidRPr="00A7183C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A7183C"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เคมิคอลส์</w:t>
      </w:r>
      <w:r w:rsidRPr="00A7183C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จำกัด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มหาชน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Pr="00612BC7">
        <w:rPr>
          <w:rFonts w:asciiTheme="minorBidi" w:hAnsiTheme="minorBidi" w:cs="Cordia New"/>
          <w:b/>
          <w:bCs/>
          <w:sz w:val="32"/>
          <w:szCs w:val="32"/>
          <w:cs/>
          <w:lang w:bidi="th-TH"/>
        </w:rPr>
        <w:t>หรือ</w:t>
      </w:r>
      <w:r w:rsidRPr="00612BC7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612BC7">
        <w:rPr>
          <w:rFonts w:asciiTheme="minorBidi" w:hAnsiTheme="minorBidi" w:cs="Cordia New"/>
          <w:b/>
          <w:bCs/>
          <w:sz w:val="32"/>
          <w:szCs w:val="32"/>
        </w:rPr>
        <w:t>SCGC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กล่าวว่า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“</w:t>
      </w:r>
      <w:r>
        <w:rPr>
          <w:rFonts w:asciiTheme="minorBidi" w:hAnsiTheme="minorBidi" w:cs="Cordia New"/>
          <w:sz w:val="32"/>
          <w:szCs w:val="32"/>
        </w:rPr>
        <w:t xml:space="preserve">SCGC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ให้ความสำคัญกับการดูแลสังคมและสิ่งแวดล้อมอย่างต่อเนื่อง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พร้อมส่งเสริมและเผยแพร่หลักเศรษฐกิจหมุนเวียนสู่ชุมชน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เพื่อเพิ่มปริมาณขยะรีไซเคิล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และลดการฝังกลบ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ผ่านการให้ความรู้ด้านการจัดการขยะภายใต้โครงการ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 </w:t>
      </w:r>
      <w:r>
        <w:rPr>
          <w:rFonts w:asciiTheme="minorBidi" w:hAnsiTheme="minorBidi" w:cs="Cordia New"/>
          <w:sz w:val="32"/>
          <w:szCs w:val="32"/>
          <w:cs/>
        </w:rPr>
        <w:t>‘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ชุมชน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</w:rPr>
        <w:t xml:space="preserve">LIKE </w:t>
      </w:r>
      <w:r>
        <w:rPr>
          <w:rFonts w:asciiTheme="minorBidi" w:hAnsiTheme="minorBidi" w:cs="Cordia New"/>
          <w:sz w:val="32"/>
          <w:szCs w:val="32"/>
          <w:cs/>
        </w:rPr>
        <w:t>(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ไร้</w:t>
      </w:r>
      <w:r>
        <w:rPr>
          <w:rFonts w:asciiTheme="minorBidi" w:hAnsiTheme="minorBidi" w:cs="Cordia New"/>
          <w:sz w:val="32"/>
          <w:szCs w:val="32"/>
          <w:cs/>
        </w:rPr>
        <w:t xml:space="preserve">)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ขยะ</w:t>
      </w:r>
      <w:r>
        <w:rPr>
          <w:rFonts w:asciiTheme="minorBidi" w:hAnsiTheme="minorBidi" w:cs="Cordia New"/>
          <w:sz w:val="32"/>
          <w:szCs w:val="32"/>
          <w:cs/>
        </w:rPr>
        <w:t>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และพัฒนาเว็บแอปพลิเคชัน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‘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คุ้มค่า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(</w:t>
      </w:r>
      <w:r>
        <w:rPr>
          <w:rFonts w:asciiTheme="minorBidi" w:hAnsiTheme="minorBidi" w:cs="Cordia New"/>
          <w:sz w:val="32"/>
          <w:szCs w:val="32"/>
        </w:rPr>
        <w:t>KoomKah</w:t>
      </w:r>
      <w:r>
        <w:rPr>
          <w:rFonts w:asciiTheme="minorBidi" w:hAnsiTheme="minorBidi" w:cs="Cordia New"/>
          <w:sz w:val="32"/>
          <w:szCs w:val="32"/>
          <w:cs/>
        </w:rPr>
        <w:t xml:space="preserve">)’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เพื่อช่วยบริหารจัดการข้อมูลให้แก่ธนาคารขยะ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และได้ต่อยอดสู่โครงการ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‘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ถุงนมกู้โลก</w:t>
      </w:r>
      <w:r>
        <w:rPr>
          <w:rFonts w:asciiTheme="minorBidi" w:hAnsiTheme="minorBidi" w:cs="Cordia New"/>
          <w:sz w:val="32"/>
          <w:szCs w:val="32"/>
          <w:cs/>
        </w:rPr>
        <w:t>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เพื่อให้เยาวชนในระดับอนุบาลและประถมศึกษาได้เรียนรู้การจัดการขยะถุงนมที่มี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จำนวนมากอย่างถูกต้อง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โดยนำถุงนมใช้แล้วไปอัปไซเคิลเป็นเก้าอี้โรงเรียน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ทำให้เยาวชนได้เห็นตัวอย่างจริงของการหมุนเวียนทรัพยากรอย่างเป็นรูปธรรม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ซึ่งคาดหวังว่าโครงการต่างๆ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จาก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</w:rPr>
        <w:t xml:space="preserve">SCGC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จะช่วยสร้างพฤติกรรมการจัดการขยะอย่างถูกต้องตั้งแต่วัยเด็ก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และถ่ายทอดสู่ครอบครัวและชุมชนต่อไป</w:t>
      </w:r>
      <w:r>
        <w:rPr>
          <w:rFonts w:asciiTheme="minorBidi" w:hAnsiTheme="minorBidi" w:cs="Cordia New"/>
          <w:sz w:val="32"/>
          <w:szCs w:val="32"/>
          <w:cs/>
        </w:rPr>
        <w:t>”</w:t>
      </w:r>
    </w:p>
    <w:p w:rsidR="00DD1C6A" w:rsidP="00D90913" w14:paraId="648C9079" w14:textId="77777777">
      <w:pPr>
        <w:spacing w:after="0"/>
        <w:ind w:firstLine="567"/>
        <w:jc w:val="thaiDistribute"/>
        <w:rPr>
          <w:rFonts w:asciiTheme="minorBidi" w:hAnsiTheme="minorBidi" w:cs="Cordia New"/>
          <w:sz w:val="32"/>
          <w:szCs w:val="32"/>
          <w:cs/>
        </w:rPr>
      </w:pPr>
      <w:r>
        <w:rPr>
          <w:rFonts w:asciiTheme="minorBidi" w:hAnsiTheme="minorBidi" w:cs="Cordia New"/>
          <w:sz w:val="32"/>
          <w:szCs w:val="32"/>
          <w:cs/>
        </w:rPr>
        <w:t>“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ความร่วมมือในครั้งนี้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ถือเป็นการขยายผลโครงการด้านการจัดการขยะร่วมกับหน่วยงานราชการและโรงเรียนในพื้นที่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โดยเป็นส่วนหนึ่งในการส่งเสริมโรงเรียนเชิงนิเวศ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หรือ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</w:rPr>
        <w:t>Eco School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มุ่งเน้นที่เยาวชนระดับมัธยมศึกษา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เพื่อสร้างเยาวชนและโรงเรียนต้นแบบด้านการจัดการขยะและอนุรักษ์สิ่งแวดล้อมอย่างยั่งยืน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โดยก่อนหน้านี้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</w:rPr>
        <w:t>SCGC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ได้นำผู้เชี่ยวชาญมาให้ความรู้เบื้องต้นเกี่ยวกับการคัดแยกขยะแก่นักเรียนและบุคลากรของโรงเรียนมาบตาพุดพันพิทยาคารแล้ว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และจะต่อยอดด้วยการนำวัสดุรีไซเคิลโดยเฉพาะพลาสติกไปหมุนเวียนสร้างประโยชน์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พร้อมทั้งนำระบบดิจิทัล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‘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คุ้มค่า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(</w:t>
      </w:r>
      <w:r>
        <w:rPr>
          <w:rFonts w:asciiTheme="minorBidi" w:hAnsiTheme="minorBidi" w:cs="Cordia New"/>
          <w:sz w:val="32"/>
          <w:szCs w:val="32"/>
        </w:rPr>
        <w:t>KoomKah</w:t>
      </w:r>
      <w:r>
        <w:rPr>
          <w:rFonts w:asciiTheme="minorBidi" w:hAnsiTheme="minorBidi" w:cs="Cordia New"/>
          <w:sz w:val="32"/>
          <w:szCs w:val="32"/>
          <w:cs/>
        </w:rPr>
        <w:t xml:space="preserve">)’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เข้ามาเพิ่มประสิทธิภาพการดำเนินการของธนาคารขยะในโรงเรียนอีกด้วย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ซึ่งเยาวชนสามารถเรียนรู้ได้จากการลงมือปฏิบัติจริง</w:t>
      </w:r>
      <w:r>
        <w:rPr>
          <w:rFonts w:asciiTheme="minorBidi" w:hAnsiTheme="minorBidi" w:cs="Cordia New"/>
          <w:sz w:val="32"/>
          <w:szCs w:val="32"/>
          <w:cs/>
        </w:rPr>
        <w:t>”</w:t>
      </w:r>
    </w:p>
    <w:p w:rsidR="007534D4" w:rsidP="00D90913" w14:paraId="5D5346E5" w14:textId="7A2E2CA7">
      <w:pPr>
        <w:spacing w:after="0"/>
        <w:jc w:val="center"/>
        <w:rPr>
          <w:rFonts w:asciiTheme="minorBidi" w:hAnsiTheme="minorBidi" w:cs="Cordia New"/>
          <w:sz w:val="32"/>
          <w:szCs w:val="32"/>
        </w:rPr>
      </w:pPr>
      <w:r>
        <w:rPr>
          <w:noProof/>
        </w:rPr>
        <w:drawing>
          <wp:inline distT="0" distB="0" distL="0" distR="0">
            <wp:extent cx="2628900" cy="17608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xmlns:r="http://schemas.openxmlformats.org/officeDocument/2006/relationships" r:embed="rId5"/>
                    <a:srcRect l="-1" r="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598" cy="17673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70616" cy="175768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xmlns:r="http://schemas.openxmlformats.org/officeDocument/2006/relationships" r:embed="rId6"/>
                    <a:srcRect t="9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853" cy="1776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23820" cy="1724183"/>
            <wp:effectExtent l="0" t="0" r="508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xmlns:r="http://schemas.openxmlformats.org/officeDocument/2006/relationships" r:embed="rId7"/>
                    <a:srcRect l="321" t="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151" cy="17395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61920" cy="1754279"/>
            <wp:effectExtent l="0" t="0" r="508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xmlns:r="http://schemas.openxmlformats.org/officeDocument/2006/relationships" r:embed="rId8"/>
                    <a:srcRect t="1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88" cy="1765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7C9C" w:rsidP="00D90913" w14:paraId="22453E07" w14:textId="6886F68F">
      <w:pPr>
        <w:spacing w:after="0"/>
        <w:ind w:firstLine="567"/>
        <w:jc w:val="thaiDistribute"/>
        <w:rPr>
          <w:rFonts w:asciiTheme="minorBidi" w:hAnsiTheme="minorBidi" w:cs="Cordia New"/>
          <w:sz w:val="32"/>
          <w:szCs w:val="32"/>
        </w:rPr>
      </w:pPr>
    </w:p>
    <w:p w:rsidR="00DD1C6A" w:rsidP="00D90913" w14:paraId="07BA86D8" w14:textId="1465AD80">
      <w:pPr>
        <w:spacing w:after="0"/>
        <w:ind w:firstLine="567"/>
        <w:jc w:val="thaiDistribute"/>
        <w:rPr>
          <w:rFonts w:asciiTheme="minorBidi" w:hAnsiTheme="minorBidi" w:cs="Cordia New" w:hint="cs"/>
          <w:sz w:val="32"/>
          <w:szCs w:val="32"/>
        </w:rPr>
      </w:pPr>
      <w:r w:rsidRPr="00B8341B">
        <w:rPr>
          <w:rFonts w:asciiTheme="minorBidi" w:hAnsiTheme="minorBidi" w:cs="Cordia New"/>
          <w:b/>
          <w:bCs/>
          <w:sz w:val="32"/>
          <w:szCs w:val="32"/>
          <w:cs/>
          <w:lang w:bidi="th-TH"/>
        </w:rPr>
        <w:t>นายถวิล</w:t>
      </w:r>
      <w:r w:rsidRPr="00B8341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B8341B">
        <w:rPr>
          <w:rFonts w:asciiTheme="minorBidi" w:hAnsiTheme="minorBidi" w:cs="Cordia New"/>
          <w:b/>
          <w:bCs/>
          <w:sz w:val="32"/>
          <w:szCs w:val="32"/>
          <w:cs/>
          <w:lang w:bidi="th-TH"/>
        </w:rPr>
        <w:t>โพธิบัวทอง</w:t>
      </w:r>
      <w:r w:rsidRPr="00B8341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B8341B">
        <w:rPr>
          <w:rFonts w:asciiTheme="minorBidi" w:hAnsiTheme="minorBidi" w:cs="Cordia New"/>
          <w:b/>
          <w:bCs/>
          <w:sz w:val="32"/>
          <w:szCs w:val="32"/>
          <w:cs/>
          <w:lang w:bidi="th-TH"/>
        </w:rPr>
        <w:t>นายกเทศมนตรีเมืองมาบตาพุด</w:t>
      </w:r>
      <w:r w:rsidRPr="00B8341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เผย</w:t>
      </w:r>
      <w:r w:rsidRPr="00173C67">
        <w:rPr>
          <w:rFonts w:asciiTheme="minorBidi" w:hAnsiTheme="minorBidi" w:cs="Cordia New" w:hint="cs"/>
          <w:sz w:val="32"/>
          <w:szCs w:val="32"/>
          <w:cs/>
          <w:lang w:bidi="th-TH"/>
        </w:rPr>
        <w:t>ว่า</w:t>
      </w:r>
      <w:r w:rsidRPr="00173C6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“</w:t>
      </w:r>
      <w:r w:rsidRPr="002C5AD0">
        <w:rPr>
          <w:rFonts w:asciiTheme="minorBidi" w:hAnsiTheme="minorBidi" w:cs="Cordia New" w:hint="cs"/>
          <w:sz w:val="32"/>
          <w:szCs w:val="32"/>
          <w:cs/>
          <w:lang w:bidi="th-TH"/>
        </w:rPr>
        <w:t>เทศบาลเมืองมาบตาพุด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ร่วมมือกับหลายภาคส่วนในการขับเคลื่อนโครงการและกิจกรรมด้านสิ่งแวดล้อม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โดยเฉพาะการจัดการขยะ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เพื่อสร้างชุมชนที่สะอาดปลอดภัย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ลดผลกระทบต่อสิ่งแวดล้อม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พร้อมเล็งเห็นความสำคัญของการปลูกฝังเยาวชนซึ่งเป็นอนาคตของชุมชนและประเทศในเรื่องการจัดการขยะ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ในความร่วมมือครั้งนี้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ทางเทศบาลเมืองมาบตาพุด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จะ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เข้ามาให้ความรู้เรื่องการจัดการขยะแก่เยาวชนร่วมกับ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</w:rPr>
        <w:t xml:space="preserve">SCGC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พร้อมติดตามผลเพื่อพัฒนาปรับปรุงการให้ความรู้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รวมถึงจัดทำสถานีขยะอินทรีย์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เพื่อให้ขยะเศษอาหารและขยะอินทรีย์ได้ไปหมุนเวียนสร้างประโยชน์เป็นปุ๋ย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ไม่ไปปนเปื้อนกับขยะอื่น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ๆ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ที่ยังสามารถนำไปรีไซเคิลได้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มุ่งสร้างกระบวนการจัดการขยะที่มีประสิทธิภาพ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ใช้ทรัพยากรให้เกิดประโยชน์สูงสุด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ลดปัญหาขยะในชุมชน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และเพิ่มการรีไซเคิล</w:t>
      </w:r>
      <w:r>
        <w:rPr>
          <w:rFonts w:asciiTheme="minorBidi" w:hAnsiTheme="minorBidi" w:cs="Cordia New"/>
          <w:sz w:val="32"/>
          <w:szCs w:val="32"/>
          <w:cs/>
        </w:rPr>
        <w:t>”</w:t>
      </w:r>
    </w:p>
    <w:p w:rsidR="00DD1C6A" w:rsidRPr="00D90913" w:rsidP="00D90913" w14:paraId="6A77A418" w14:textId="57BB0600">
      <w:pPr>
        <w:spacing w:after="0"/>
        <w:ind w:firstLine="567"/>
        <w:jc w:val="thaiDistribute"/>
        <w:rPr>
          <w:rFonts w:asciiTheme="minorBidi" w:hAnsiTheme="minorBidi" w:cs="Cordia New" w:hint="cs"/>
          <w:sz w:val="32"/>
          <w:szCs w:val="32"/>
        </w:rPr>
      </w:pPr>
      <w:r w:rsidRPr="00B8341B"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นายฉกาจ</w:t>
      </w:r>
      <w:r w:rsidRPr="00B8341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B8341B"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พัฒนศรี</w:t>
      </w:r>
      <w:r w:rsidRPr="00B8341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B8341B">
        <w:rPr>
          <w:rFonts w:asciiTheme="minorBidi" w:hAnsiTheme="minorBidi" w:cs="Cordia New" w:hint="cs"/>
          <w:b/>
          <w:bCs/>
          <w:sz w:val="32"/>
          <w:szCs w:val="32"/>
          <w:cs/>
          <w:lang w:bidi="th-TH"/>
        </w:rPr>
        <w:t>ผู้อำนวยการสำนักงานนิคมอุตสาหกรรมมาบตาพุด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กล่าว</w:t>
      </w:r>
      <w:r w:rsidRPr="002C5AD0">
        <w:rPr>
          <w:rFonts w:asciiTheme="minorBidi" w:hAnsiTheme="minorBidi" w:cs="Cordia New" w:hint="cs"/>
          <w:sz w:val="32"/>
          <w:szCs w:val="32"/>
          <w:cs/>
          <w:lang w:bidi="th-TH"/>
        </w:rPr>
        <w:t>ว่า</w:t>
      </w:r>
      <w:r w:rsidRPr="002C5AD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“</w:t>
      </w:r>
      <w:r>
        <w:rPr>
          <w:rFonts w:asciiTheme="minorBidi" w:hAnsiTheme="minorBidi"/>
          <w:sz w:val="32"/>
          <w:szCs w:val="32"/>
          <w:cs/>
          <w:lang w:bidi="th-TH"/>
        </w:rPr>
        <w:t>สำนักงานนิคมอุตสาหกรรมมาบตาพุด</w:t>
      </w:r>
      <w:r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พร้อมให้การสนับสนุนโครงการด้านเศรษฐกิจหมุนเวียน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ที่มุ่งเน้นการส่งเสริมความรู้ความเข้าใจด้านการจัดการขยะแก่เยาวชน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โดยร่วม</w:t>
      </w:r>
      <w:r w:rsidRPr="00AD6584">
        <w:rPr>
          <w:rFonts w:asciiTheme="minorBidi" w:hAnsiTheme="minorBidi" w:cs="Cordia New" w:hint="cs"/>
          <w:sz w:val="32"/>
          <w:szCs w:val="32"/>
          <w:cs/>
          <w:lang w:bidi="th-TH"/>
        </w:rPr>
        <w:t>สนับสนุน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อุปกรณ์การคัดแยกขยะ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อาทิ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AD6584">
        <w:rPr>
          <w:rFonts w:asciiTheme="minorBidi" w:hAnsiTheme="minorBidi" w:cs="Cordia New" w:hint="cs"/>
          <w:sz w:val="32"/>
          <w:szCs w:val="32"/>
          <w:cs/>
          <w:lang w:bidi="th-TH"/>
        </w:rPr>
        <w:t>ถุงใส่ขยะ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และ</w:t>
      </w:r>
      <w:r w:rsidRPr="00AD6584">
        <w:rPr>
          <w:rFonts w:asciiTheme="minorBidi" w:hAnsiTheme="minorBidi" w:cs="Cordia New" w:hint="cs"/>
          <w:sz w:val="32"/>
          <w:szCs w:val="32"/>
          <w:cs/>
          <w:lang w:bidi="th-TH"/>
        </w:rPr>
        <w:t>อุป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กรณ์คัด</w:t>
      </w:r>
      <w:r w:rsidRPr="00AD6584">
        <w:rPr>
          <w:rFonts w:asciiTheme="minorBidi" w:hAnsiTheme="minorBidi" w:cs="Cordia New" w:hint="cs"/>
          <w:sz w:val="32"/>
          <w:szCs w:val="32"/>
          <w:cs/>
          <w:lang w:bidi="th-TH"/>
        </w:rPr>
        <w:t>แยก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ขยะอินทรีย์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เป็นต้น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เพื่อให้เยาวชนและทางโรงเรียนได้ใช้ประโยชน์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ส่งเสริมการเรียนการสอนผ่านการลงมือปฏิบัติจริง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และสนับสนุนธนาคารขยะในโรงเรียนให้ดำเนินการได้อย่างมีประสิทธิภาพ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เชื่อว่าเยาวชนจะเป็นกำลังสำคัญในการสื่อสาร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และส่งต่อพฤติกรรมการจัดการขยะให้แก่ชุมชนภายนอกต่อไป</w:t>
      </w:r>
      <w:r>
        <w:rPr>
          <w:rFonts w:asciiTheme="minorBidi" w:hAnsiTheme="minorBidi" w:cs="Cordia New"/>
          <w:sz w:val="32"/>
          <w:szCs w:val="32"/>
          <w:cs/>
        </w:rPr>
        <w:t>”</w:t>
      </w:r>
    </w:p>
    <w:p w:rsidR="00DD1C6A" w:rsidRPr="00D90913" w:rsidP="00D90913" w14:paraId="2C332948" w14:textId="497B5070">
      <w:pPr>
        <w:spacing w:after="0"/>
        <w:ind w:firstLine="567"/>
        <w:jc w:val="thaiDistribute"/>
        <w:rPr>
          <w:rFonts w:asciiTheme="minorBidi" w:hAnsiTheme="minorBidi" w:cs="Cordia New" w:hint="cs"/>
          <w:b/>
          <w:bCs/>
          <w:sz w:val="32"/>
          <w:szCs w:val="32"/>
        </w:rPr>
      </w:pPr>
      <w:r w:rsidRPr="00B8341B">
        <w:rPr>
          <w:rFonts w:asciiTheme="minorBidi" w:hAnsiTheme="minorBidi" w:cs="Cordia New"/>
          <w:b/>
          <w:bCs/>
          <w:sz w:val="32"/>
          <w:szCs w:val="32"/>
          <w:cs/>
          <w:lang w:bidi="th-TH"/>
        </w:rPr>
        <w:t>นายวิชัย</w:t>
      </w:r>
      <w:r w:rsidRPr="00B8341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B8341B">
        <w:rPr>
          <w:rFonts w:asciiTheme="minorBidi" w:hAnsiTheme="minorBidi" w:cs="Cordia New"/>
          <w:b/>
          <w:bCs/>
          <w:sz w:val="32"/>
          <w:szCs w:val="32"/>
          <w:cs/>
          <w:lang w:bidi="th-TH"/>
        </w:rPr>
        <w:t>ยิ่งประเสริฐ</w:t>
      </w:r>
      <w:r w:rsidRPr="00B8341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B8341B">
        <w:rPr>
          <w:rFonts w:asciiTheme="minorBidi" w:hAnsiTheme="minorBidi" w:cs="Cordia New"/>
          <w:b/>
          <w:bCs/>
          <w:sz w:val="32"/>
          <w:szCs w:val="32"/>
          <w:cs/>
          <w:lang w:bidi="th-TH"/>
        </w:rPr>
        <w:t>ผู้อำนวยการโรงเรียนมาบตาพุดพันพิทยาคาร</w:t>
      </w:r>
      <w:r w:rsidRPr="00B8341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392A37">
        <w:rPr>
          <w:rFonts w:asciiTheme="minorBidi" w:hAnsiTheme="minorBidi" w:cs="Cordia New" w:hint="cs"/>
          <w:sz w:val="32"/>
          <w:szCs w:val="32"/>
          <w:cs/>
          <w:lang w:bidi="th-TH"/>
        </w:rPr>
        <w:t>กล่าวเสริมว่า</w:t>
      </w:r>
      <w:r w:rsidRPr="00392A3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“</w:t>
      </w:r>
      <w:r>
        <w:rPr>
          <w:rFonts w:asciiTheme="minorBidi" w:hAnsiTheme="minorBidi" w:cs="Cordia New"/>
          <w:sz w:val="32"/>
          <w:szCs w:val="32"/>
        </w:rPr>
        <w:t xml:space="preserve">SCGC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ได้มาอบรมให้ความรู้พื้นฐานเรื่องการคัดแยกขยะภายในโรงเรียนให้นักเรียนและบุคลากรได้มีความรู้ความเข้าใจในการคัดแยกวัสดุต่าง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ๆ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ตามหลักเศรษฐกิจหมุนเวียน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ความร่วมมือของภาครัฐ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และเอกชน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ร่วมกับทางโรงเรียนในครั้งนี้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ถือเป็นการบูรณาการความรู้ทั้งในและนอกห้องเรียนให้เยาวชนได้ต่อยอด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เกิดการเรียนรู้ผ่านการลงมือปฏิบัติจริง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รวมถึงกิจกรรมต่าง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ๆ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อาทิ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ค่ายการจัดการขยะ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การศึกษาดูงาน</w:t>
      </w:r>
      <w:r w:rsidRPr="0071783E">
        <w:rPr>
          <w:rFonts w:asciiTheme="minorBidi" w:hAnsiTheme="minorBidi" w:cs="Cordia New" w:hint="cs"/>
          <w:sz w:val="32"/>
          <w:szCs w:val="32"/>
          <w:cs/>
          <w:lang w:bidi="th-TH"/>
        </w:rPr>
        <w:t>บ่อขยะและธนาคารขยะชุมชน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กิจกรรมเรียนรู้การแยกขยะกับธนาคารขยะ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เป็นต้น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มุ่งสร้างเยาวชนที่มีความรู้ความเข้าใจพร้อมเป็นเยาวชนต้นแบบ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สามารถสื่อสารถึงความสำคัญ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กระบวนการ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  <w:lang w:bidi="th-TH"/>
        </w:rPr>
        <w:t>และผลลัพธ์ของการจัดการขยะอันเป็นหัวใจสำคัญของหลักเศรษฐกิจหมุนเวียนแก่สาธารณะได้</w:t>
      </w:r>
      <w:r>
        <w:rPr>
          <w:rFonts w:asciiTheme="minorBidi" w:hAnsiTheme="minorBidi" w:cs="Cordia New"/>
          <w:sz w:val="32"/>
          <w:szCs w:val="32"/>
          <w:cs/>
        </w:rPr>
        <w:t>”</w:t>
      </w:r>
    </w:p>
    <w:p w:rsidR="0098277F" w:rsidRPr="00D90913" w:rsidP="00D90913" w14:paraId="1782C81C" w14:textId="4D9E966E">
      <w:pPr>
        <w:spacing w:after="0"/>
        <w:ind w:firstLine="567"/>
        <w:jc w:val="thaiDistribute"/>
        <w:rPr>
          <w:rFonts w:asciiTheme="minorBidi" w:hAnsiTheme="minorBidi" w:cs="Cordia New" w:hint="cs"/>
          <w:sz w:val="32"/>
          <w:szCs w:val="32"/>
        </w:rPr>
      </w:pPr>
      <w:r w:rsidRPr="00DD1C6A">
        <w:rPr>
          <w:rFonts w:asciiTheme="minorBidi" w:hAnsiTheme="minorBidi" w:cs="Cordia New"/>
          <w:sz w:val="32"/>
          <w:szCs w:val="32"/>
          <w:cs/>
          <w:lang w:bidi="th-TH"/>
        </w:rPr>
        <w:t>โรงเรียนมาบตาพุดพันพิทยาคาร</w:t>
      </w:r>
      <w:r w:rsidRPr="00DD1C6A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D1C6A">
        <w:rPr>
          <w:rFonts w:asciiTheme="minorBidi" w:hAnsiTheme="minorBidi" w:cs="Cordia New"/>
          <w:sz w:val="32"/>
          <w:szCs w:val="32"/>
          <w:cs/>
          <w:lang w:bidi="th-TH"/>
        </w:rPr>
        <w:t>จ</w:t>
      </w:r>
      <w:r w:rsidRPr="00DD1C6A">
        <w:rPr>
          <w:rFonts w:asciiTheme="minorBidi" w:hAnsiTheme="minorBidi" w:cs="Cordia New"/>
          <w:sz w:val="32"/>
          <w:szCs w:val="32"/>
          <w:cs/>
        </w:rPr>
        <w:t>.</w:t>
      </w:r>
      <w:r w:rsidRPr="00DD1C6A">
        <w:rPr>
          <w:rFonts w:asciiTheme="minorBidi" w:hAnsiTheme="minorBidi" w:cs="Cordia New"/>
          <w:sz w:val="32"/>
          <w:szCs w:val="32"/>
          <w:cs/>
          <w:lang w:bidi="th-TH"/>
        </w:rPr>
        <w:t>ระยอง</w:t>
      </w:r>
      <w:r w:rsidRPr="00DD1C6A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D1C6A">
        <w:rPr>
          <w:rFonts w:asciiTheme="minorBidi" w:hAnsiTheme="minorBidi" w:cs="Cordia New"/>
          <w:sz w:val="32"/>
          <w:szCs w:val="32"/>
          <w:cs/>
          <w:lang w:bidi="th-TH"/>
        </w:rPr>
        <w:t>มีนักเรียนจำนวนกว่า</w:t>
      </w:r>
      <w:r w:rsidRPr="00DD1C6A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D1C6A">
        <w:rPr>
          <w:rFonts w:asciiTheme="minorBidi" w:hAnsiTheme="minorBidi" w:cs="Cordia New"/>
          <w:sz w:val="32"/>
          <w:szCs w:val="32"/>
        </w:rPr>
        <w:t>3,000</w:t>
      </w:r>
      <w:r w:rsidRPr="00DD1C6A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D1C6A">
        <w:rPr>
          <w:rFonts w:asciiTheme="minorBidi" w:hAnsiTheme="minorBidi" w:cs="Cordia New"/>
          <w:sz w:val="32"/>
          <w:szCs w:val="32"/>
          <w:cs/>
          <w:lang w:bidi="th-TH"/>
        </w:rPr>
        <w:t>คน</w:t>
      </w:r>
      <w:r w:rsidRPr="00DD1C6A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D1C6A">
        <w:rPr>
          <w:rFonts w:asciiTheme="minorBidi" w:hAnsiTheme="minorBidi" w:cs="Cordia New"/>
          <w:sz w:val="32"/>
          <w:szCs w:val="32"/>
          <w:cs/>
          <w:lang w:bidi="th-TH"/>
        </w:rPr>
        <w:t>ซึ่งเป็น</w:t>
      </w:r>
      <w:r w:rsidRPr="00DD1C6A">
        <w:rPr>
          <w:rFonts w:asciiTheme="minorBidi" w:hAnsiTheme="minorBidi" w:cs="Cordia New" w:hint="cs"/>
          <w:sz w:val="32"/>
          <w:szCs w:val="32"/>
          <w:cs/>
          <w:lang w:bidi="th-TH"/>
        </w:rPr>
        <w:t>นักเรียนในระดับมัธยมต้นและมัธยมปลาย</w:t>
      </w:r>
      <w:r w:rsidRPr="00DD1C6A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D1C6A">
        <w:rPr>
          <w:rFonts w:asciiTheme="minorBidi" w:hAnsiTheme="minorBidi" w:cs="Cordia New"/>
          <w:sz w:val="32"/>
          <w:szCs w:val="32"/>
          <w:cs/>
          <w:lang w:bidi="th-TH"/>
        </w:rPr>
        <w:t>และมีบุคลากรในโรงเรียนกว่า</w:t>
      </w:r>
      <w:r w:rsidRPr="00DD1C6A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D1C6A">
        <w:rPr>
          <w:rFonts w:asciiTheme="minorBidi" w:hAnsiTheme="minorBidi" w:cs="Cordia New"/>
          <w:sz w:val="32"/>
          <w:szCs w:val="32"/>
        </w:rPr>
        <w:t>180</w:t>
      </w:r>
      <w:r w:rsidRPr="00DD1C6A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D1C6A">
        <w:rPr>
          <w:rFonts w:asciiTheme="minorBidi" w:hAnsiTheme="minorBidi" w:cs="Cordia New" w:hint="cs"/>
          <w:sz w:val="32"/>
          <w:szCs w:val="32"/>
          <w:cs/>
          <w:lang w:bidi="th-TH"/>
        </w:rPr>
        <w:t>คน</w:t>
      </w:r>
      <w:r w:rsidRPr="00DD1C6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DD1C6A">
        <w:rPr>
          <w:rFonts w:asciiTheme="minorBidi" w:hAnsiTheme="minorBidi" w:cs="Cordia New"/>
          <w:sz w:val="32"/>
          <w:szCs w:val="32"/>
          <w:cs/>
          <w:lang w:bidi="th-TH"/>
        </w:rPr>
        <w:t>สำหรับขยะภายในโรงเรียนที่พบเป็นส่วนใหญ่</w:t>
      </w:r>
      <w:r w:rsidRPr="00DD1C6A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D1C6A">
        <w:rPr>
          <w:rFonts w:asciiTheme="minorBidi" w:hAnsiTheme="minorBidi" w:cs="Cordia New"/>
          <w:sz w:val="32"/>
          <w:szCs w:val="32"/>
          <w:cs/>
          <w:lang w:bidi="th-TH"/>
        </w:rPr>
        <w:t>ได้แก่</w:t>
      </w:r>
      <w:r w:rsidRPr="00DD1C6A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D1C6A">
        <w:rPr>
          <w:rFonts w:asciiTheme="minorBidi" w:hAnsiTheme="minorBidi" w:cs="Cordia New" w:hint="cs"/>
          <w:sz w:val="32"/>
          <w:szCs w:val="32"/>
          <w:cs/>
          <w:lang w:bidi="th-TH"/>
        </w:rPr>
        <w:t>ขยะเศษอาหาร</w:t>
      </w:r>
      <w:r w:rsidRPr="00DD1C6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DD1C6A">
        <w:rPr>
          <w:rFonts w:asciiTheme="minorBidi" w:hAnsiTheme="minorBidi" w:cs="Cordia New" w:hint="cs"/>
          <w:sz w:val="32"/>
          <w:szCs w:val="32"/>
          <w:cs/>
          <w:lang w:bidi="th-TH"/>
        </w:rPr>
        <w:t>ขวดน้ำดื่มพลาสติก</w:t>
      </w:r>
      <w:r w:rsidRPr="00DD1C6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DD1C6A">
        <w:rPr>
          <w:rFonts w:asciiTheme="minorBidi" w:hAnsiTheme="minorBidi" w:cs="Cordia New" w:hint="cs"/>
          <w:sz w:val="32"/>
          <w:szCs w:val="32"/>
          <w:cs/>
          <w:lang w:bidi="th-TH"/>
        </w:rPr>
        <w:t>และภาชนะกระดาษ</w:t>
      </w:r>
    </w:p>
    <w:p w:rsidR="0083080F" w:rsidRPr="00D90913" w:rsidP="00D90913" w14:paraId="16B608BD" w14:textId="18858C3A">
      <w:pPr>
        <w:tabs>
          <w:tab w:val="num" w:pos="720"/>
        </w:tabs>
        <w:spacing w:after="0"/>
        <w:ind w:firstLine="567"/>
        <w:jc w:val="thaiDistribute"/>
        <w:rPr>
          <w:rFonts w:ascii="Cordia New" w:hAnsi="Cordia New" w:cs="Cordia New"/>
          <w:i/>
          <w:iCs/>
          <w:sz w:val="32"/>
          <w:szCs w:val="32"/>
        </w:rPr>
      </w:pPr>
      <w:r>
        <w:rPr>
          <w:rFonts w:ascii="Cordia New" w:hAnsi="Cordia New" w:cs="Cordia New" w:hint="cs"/>
          <w:i/>
          <w:iCs/>
          <w:sz w:val="32"/>
          <w:szCs w:val="32"/>
          <w:cs/>
          <w:lang w:bidi="th-TH"/>
        </w:rPr>
        <w:t>ติดตาม</w:t>
      </w:r>
      <w:r w:rsidRPr="00D90913">
        <w:rPr>
          <w:rFonts w:ascii="Cordia New" w:hAnsi="Cordia New" w:cs="Cordia New"/>
          <w:i/>
          <w:iCs/>
          <w:sz w:val="32"/>
          <w:szCs w:val="32"/>
          <w:cs/>
          <w:lang w:bidi="th-TH"/>
        </w:rPr>
        <w:t>ข้อมูลเพิ่มเติม</w:t>
      </w:r>
      <w:r>
        <w:rPr>
          <w:rFonts w:ascii="Cordia New" w:hAnsi="Cordia New" w:cs="Cordia New" w:hint="cs"/>
          <w:i/>
          <w:iCs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i/>
          <w:iCs/>
          <w:sz w:val="32"/>
          <w:szCs w:val="32"/>
          <w:cs/>
          <w:lang w:bidi="th-TH"/>
        </w:rPr>
        <w:t>ได้ที่</w:t>
      </w:r>
      <w:r w:rsidRPr="00D90913">
        <w:rPr>
          <w:rFonts w:ascii="Cordia New" w:hAnsi="Cordia New" w:cs="Cordia New"/>
          <w:i/>
          <w:iCs/>
          <w:sz w:val="32"/>
          <w:szCs w:val="32"/>
          <w:cs/>
        </w:rPr>
        <w:t xml:space="preserve"> </w:t>
      </w:r>
      <w:r w:rsidRPr="00D90913">
        <w:rPr>
          <w:rFonts w:ascii="Cordia New" w:hAnsi="Cordia New" w:cs="Cordia New"/>
          <w:i/>
          <w:iCs/>
          <w:sz w:val="32"/>
          <w:szCs w:val="32"/>
        </w:rPr>
        <w:t>https</w:t>
      </w:r>
      <w:r w:rsidRPr="00D90913">
        <w:rPr>
          <w:rFonts w:ascii="Cordia New" w:hAnsi="Cordia New" w:cs="Cordia New"/>
          <w:i/>
          <w:iCs/>
          <w:sz w:val="32"/>
          <w:szCs w:val="32"/>
          <w:cs/>
        </w:rPr>
        <w:t>://</w:t>
      </w:r>
      <w:r w:rsidRPr="00D90913">
        <w:rPr>
          <w:rFonts w:ascii="Cordia New" w:hAnsi="Cordia New" w:cs="Cordia New"/>
          <w:i/>
          <w:iCs/>
          <w:sz w:val="32"/>
          <w:szCs w:val="32"/>
        </w:rPr>
        <w:t>www</w:t>
      </w:r>
      <w:r w:rsidRPr="00D90913">
        <w:rPr>
          <w:rFonts w:ascii="Cordia New" w:hAnsi="Cordia New" w:cs="Cordia New"/>
          <w:i/>
          <w:iCs/>
          <w:sz w:val="32"/>
          <w:szCs w:val="32"/>
          <w:cs/>
        </w:rPr>
        <w:t>.</w:t>
      </w:r>
      <w:r w:rsidRPr="00D90913">
        <w:rPr>
          <w:rFonts w:ascii="Cordia New" w:hAnsi="Cordia New" w:cs="Cordia New"/>
          <w:i/>
          <w:iCs/>
          <w:sz w:val="32"/>
          <w:szCs w:val="32"/>
        </w:rPr>
        <w:t>scgchemicals</w:t>
      </w:r>
      <w:r w:rsidRPr="00D90913">
        <w:rPr>
          <w:rFonts w:ascii="Cordia New" w:hAnsi="Cordia New" w:cs="Cordia New"/>
          <w:i/>
          <w:iCs/>
          <w:sz w:val="32"/>
          <w:szCs w:val="32"/>
          <w:cs/>
        </w:rPr>
        <w:t>.</w:t>
      </w:r>
      <w:r w:rsidRPr="00D90913">
        <w:rPr>
          <w:rFonts w:ascii="Cordia New" w:hAnsi="Cordia New" w:cs="Cordia New"/>
          <w:i/>
          <w:iCs/>
          <w:sz w:val="32"/>
          <w:szCs w:val="32"/>
        </w:rPr>
        <w:t>com</w:t>
      </w:r>
    </w:p>
    <w:p w:rsidR="00D90913" w:rsidP="00D90913" w14:paraId="3F31D6F7" w14:textId="75276D7A">
      <w:pPr>
        <w:jc w:val="both"/>
        <w:rPr>
          <w:rFonts w:ascii="Cordia New" w:hAnsi="Cordia New" w:cs="Cordia New"/>
          <w:b/>
          <w:bCs/>
          <w:sz w:val="32"/>
          <w:szCs w:val="32"/>
        </w:rPr>
      </w:pPr>
      <w:bookmarkStart w:id="0" w:name="_GoBack"/>
      <w:bookmarkEnd w:id="0"/>
    </w:p>
    <w:p w:rsidR="00D90913" w:rsidRPr="0083080F" w:rsidP="00D90913" w14:paraId="049FD889" w14:textId="17D1D029">
      <w:pPr>
        <w:jc w:val="center"/>
        <w:rPr>
          <w:rFonts w:ascii="Cordia New" w:hAnsi="Cordia New" w:cs="Cordia New" w:hint="cs"/>
          <w:b/>
          <w:bCs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>##########</w:t>
      </w:r>
    </w:p>
    <w:sectPr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42706" w:rsidRPr="00316F5A" w14:paraId="762D1C29" w14:textId="7E75388B">
    <w:pPr>
      <w:pStyle w:val="Header"/>
      <w:rPr>
        <w:rFonts w:ascii="Cordia New" w:hAnsi="Cordia New" w:cs="Cordia New"/>
        <w:i/>
        <w:iCs/>
      </w:rPr>
    </w:pPr>
    <w:r w:rsidRPr="00316F5A">
      <w:rPr>
        <w:rFonts w:ascii="Cordia New" w:hAnsi="Cordia New" w:cs="Cordia New"/>
        <w:i/>
        <w:iCs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4395470</wp:posOffset>
          </wp:positionH>
          <wp:positionV relativeFrom="paragraph">
            <wp:posOffset>-95250</wp:posOffset>
          </wp:positionV>
          <wp:extent cx="1595755" cy="528320"/>
          <wp:effectExtent l="0" t="0" r="0" b="0"/>
          <wp:wrapThrough wrapText="bothSides">
            <wp:wrapPolygon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6F5A" w:rsidR="00FF05AB">
      <w:rPr>
        <w:rFonts w:ascii="Cordia New" w:hAnsi="Cordia New" w:cs="Cordia New"/>
        <w:i/>
        <w:iCs/>
        <w:cs/>
        <w:lang w:bidi="th-TH"/>
      </w:rPr>
      <w:t>ข่าวประชาสัมพันธ์</w:t>
    </w:r>
    <w:r w:rsidRPr="00316F5A" w:rsidR="00FF05AB">
      <w:rPr>
        <w:rFonts w:ascii="Cordia New" w:hAnsi="Cordia New" w:cs="Cordia New"/>
        <w:i/>
        <w:iCs/>
        <w:cs/>
      </w:rPr>
      <w:tab/>
    </w:r>
    <w:r w:rsidRPr="00316F5A" w:rsidR="00FF05AB">
      <w:rPr>
        <w:rFonts w:ascii="Cordia New" w:hAnsi="Cordia New" w:cs="Cordia New"/>
        <w:i/>
        <w:iCs/>
        <w: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06"/>
    <w:rsid w:val="00022E7D"/>
    <w:rsid w:val="000426CC"/>
    <w:rsid w:val="00071BCD"/>
    <w:rsid w:val="00082B34"/>
    <w:rsid w:val="00087600"/>
    <w:rsid w:val="000D0E19"/>
    <w:rsid w:val="000E6A3F"/>
    <w:rsid w:val="00103BFC"/>
    <w:rsid w:val="0010599E"/>
    <w:rsid w:val="00105E75"/>
    <w:rsid w:val="00142268"/>
    <w:rsid w:val="00173C67"/>
    <w:rsid w:val="0019306C"/>
    <w:rsid w:val="001D089A"/>
    <w:rsid w:val="001D3B46"/>
    <w:rsid w:val="001E062C"/>
    <w:rsid w:val="002171F0"/>
    <w:rsid w:val="00222949"/>
    <w:rsid w:val="00242706"/>
    <w:rsid w:val="00261271"/>
    <w:rsid w:val="00273839"/>
    <w:rsid w:val="0028385E"/>
    <w:rsid w:val="00285BD9"/>
    <w:rsid w:val="002C5AD0"/>
    <w:rsid w:val="002F3B1A"/>
    <w:rsid w:val="002F3EE5"/>
    <w:rsid w:val="00312C21"/>
    <w:rsid w:val="0031664F"/>
    <w:rsid w:val="00316DD9"/>
    <w:rsid w:val="00316F5A"/>
    <w:rsid w:val="00323469"/>
    <w:rsid w:val="0032717B"/>
    <w:rsid w:val="003349E7"/>
    <w:rsid w:val="003470B6"/>
    <w:rsid w:val="00350572"/>
    <w:rsid w:val="0035599B"/>
    <w:rsid w:val="003576A3"/>
    <w:rsid w:val="003774CB"/>
    <w:rsid w:val="00385BD8"/>
    <w:rsid w:val="00392A37"/>
    <w:rsid w:val="003C24F1"/>
    <w:rsid w:val="003D7DB7"/>
    <w:rsid w:val="00400A53"/>
    <w:rsid w:val="004202E4"/>
    <w:rsid w:val="00473B42"/>
    <w:rsid w:val="00490E7B"/>
    <w:rsid w:val="004A5962"/>
    <w:rsid w:val="004C0FD0"/>
    <w:rsid w:val="004D24E6"/>
    <w:rsid w:val="004E66F8"/>
    <w:rsid w:val="00561740"/>
    <w:rsid w:val="0058483F"/>
    <w:rsid w:val="005957FF"/>
    <w:rsid w:val="005A157A"/>
    <w:rsid w:val="005B6330"/>
    <w:rsid w:val="005D283E"/>
    <w:rsid w:val="005E5472"/>
    <w:rsid w:val="00612BC7"/>
    <w:rsid w:val="006131A5"/>
    <w:rsid w:val="00622521"/>
    <w:rsid w:val="00643246"/>
    <w:rsid w:val="00645173"/>
    <w:rsid w:val="00675B9C"/>
    <w:rsid w:val="006761F5"/>
    <w:rsid w:val="006B6710"/>
    <w:rsid w:val="006C7A89"/>
    <w:rsid w:val="006E2301"/>
    <w:rsid w:val="006E2AAC"/>
    <w:rsid w:val="006F50D0"/>
    <w:rsid w:val="00711520"/>
    <w:rsid w:val="00713844"/>
    <w:rsid w:val="0071783E"/>
    <w:rsid w:val="007209FB"/>
    <w:rsid w:val="00724392"/>
    <w:rsid w:val="00724883"/>
    <w:rsid w:val="00733094"/>
    <w:rsid w:val="00751FD5"/>
    <w:rsid w:val="007534D4"/>
    <w:rsid w:val="00770C06"/>
    <w:rsid w:val="00786938"/>
    <w:rsid w:val="007877AD"/>
    <w:rsid w:val="007B771F"/>
    <w:rsid w:val="007D40D9"/>
    <w:rsid w:val="007F0432"/>
    <w:rsid w:val="007F248F"/>
    <w:rsid w:val="007F6D6A"/>
    <w:rsid w:val="007F7D19"/>
    <w:rsid w:val="0080066F"/>
    <w:rsid w:val="00807D52"/>
    <w:rsid w:val="008119DC"/>
    <w:rsid w:val="00817452"/>
    <w:rsid w:val="0083080F"/>
    <w:rsid w:val="008534B8"/>
    <w:rsid w:val="008661C1"/>
    <w:rsid w:val="0087249F"/>
    <w:rsid w:val="0087796F"/>
    <w:rsid w:val="0088246E"/>
    <w:rsid w:val="008B67C1"/>
    <w:rsid w:val="008C0463"/>
    <w:rsid w:val="0091165E"/>
    <w:rsid w:val="00966366"/>
    <w:rsid w:val="0098277F"/>
    <w:rsid w:val="009B6D12"/>
    <w:rsid w:val="009C176B"/>
    <w:rsid w:val="009D0C7C"/>
    <w:rsid w:val="009D29A2"/>
    <w:rsid w:val="009F0474"/>
    <w:rsid w:val="00A076C4"/>
    <w:rsid w:val="00A15607"/>
    <w:rsid w:val="00A15B97"/>
    <w:rsid w:val="00A201AA"/>
    <w:rsid w:val="00A33F63"/>
    <w:rsid w:val="00A37347"/>
    <w:rsid w:val="00A56E36"/>
    <w:rsid w:val="00A572B7"/>
    <w:rsid w:val="00A654C8"/>
    <w:rsid w:val="00A65FCF"/>
    <w:rsid w:val="00A7183C"/>
    <w:rsid w:val="00A86FE1"/>
    <w:rsid w:val="00A8778F"/>
    <w:rsid w:val="00AD6584"/>
    <w:rsid w:val="00B07021"/>
    <w:rsid w:val="00B41383"/>
    <w:rsid w:val="00B637F5"/>
    <w:rsid w:val="00B8341B"/>
    <w:rsid w:val="00BD5C77"/>
    <w:rsid w:val="00BD5E28"/>
    <w:rsid w:val="00BF071B"/>
    <w:rsid w:val="00BF40B3"/>
    <w:rsid w:val="00C11598"/>
    <w:rsid w:val="00C25044"/>
    <w:rsid w:val="00C25277"/>
    <w:rsid w:val="00C32D16"/>
    <w:rsid w:val="00C37EFA"/>
    <w:rsid w:val="00C4467D"/>
    <w:rsid w:val="00C702CA"/>
    <w:rsid w:val="00C7717B"/>
    <w:rsid w:val="00CB5446"/>
    <w:rsid w:val="00CC0422"/>
    <w:rsid w:val="00CC5382"/>
    <w:rsid w:val="00D12817"/>
    <w:rsid w:val="00D20E44"/>
    <w:rsid w:val="00D27842"/>
    <w:rsid w:val="00D4715A"/>
    <w:rsid w:val="00D54AB1"/>
    <w:rsid w:val="00D57C9C"/>
    <w:rsid w:val="00D90913"/>
    <w:rsid w:val="00DB26DF"/>
    <w:rsid w:val="00DB5095"/>
    <w:rsid w:val="00DC0629"/>
    <w:rsid w:val="00DC6703"/>
    <w:rsid w:val="00DC7EFB"/>
    <w:rsid w:val="00DD1C6A"/>
    <w:rsid w:val="00E32314"/>
    <w:rsid w:val="00E33F37"/>
    <w:rsid w:val="00E760AC"/>
    <w:rsid w:val="00EA1868"/>
    <w:rsid w:val="00EA67C7"/>
    <w:rsid w:val="00EC13FD"/>
    <w:rsid w:val="00EC1D27"/>
    <w:rsid w:val="00EC6337"/>
    <w:rsid w:val="00ED651A"/>
    <w:rsid w:val="00F31D3D"/>
    <w:rsid w:val="00F42605"/>
    <w:rsid w:val="00F63D35"/>
    <w:rsid w:val="00F91C9F"/>
    <w:rsid w:val="00F96910"/>
    <w:rsid w:val="00FA0F72"/>
    <w:rsid w:val="00FB2C89"/>
    <w:rsid w:val="00FD33AF"/>
    <w:rsid w:val="00FF05AB"/>
  </w:rsids>
  <m:mathPr>
    <m:mathFont m:val="Cambria Math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D39F20B"/>
  <w15:chartTrackingRefBased/>
  <w15:docId w15:val="{E8A35209-EE4B-4DD7-8586-F835CD9F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7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706"/>
  </w:style>
  <w:style w:type="paragraph" w:styleId="Footer">
    <w:name w:val="footer"/>
    <w:basedOn w:val="Normal"/>
    <w:link w:val="FooterChar"/>
    <w:uiPriority w:val="99"/>
    <w:unhideWhenUsed/>
    <w:rsid w:val="002427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706"/>
  </w:style>
  <w:style w:type="character" w:styleId="Hyperlink">
    <w:name w:val="Hyperlink"/>
    <w:basedOn w:val="DefaultParagraphFont"/>
    <w:uiPriority w:val="99"/>
    <w:unhideWhenUsed/>
    <w:rsid w:val="00082B3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226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D2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9A2"/>
    <w:pPr>
      <w:spacing w:after="0" w:line="240" w:lineRule="auto"/>
    </w:pPr>
    <w:rPr>
      <w:rFonts w:ascii="Times New Roman" w:eastAsia="Times New Roman" w:hAnsi="Times New Roman"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9A2"/>
    <w:rPr>
      <w:rFonts w:ascii="Times New Roman" w:eastAsia="Times New Roman" w:hAnsi="Times New Roman"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9A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9A2"/>
    <w:rPr>
      <w:rFonts w:ascii="Segoe UI" w:hAnsi="Segoe UI" w:cs="Angsana New"/>
      <w:sz w:val="18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347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347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DC06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header" Target="header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Nattanun Songsangrat</dc:creator>
  <cp:lastModifiedBy>Monkanok Panusittikorn</cp:lastModifiedBy>
  <cp:revision>11</cp:revision>
  <dcterms:created xsi:type="dcterms:W3CDTF">2023-03-13T02:43:00Z</dcterms:created>
  <dcterms:modified xsi:type="dcterms:W3CDTF">2023-03-16T03:36:00Z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ActionId">
    <vt:lpwstr>3a8d3e41-dfe8-4cfd-bfae-36fb36fccb6e</vt:lpwstr>
  </property>
  <property fmtid="{D5CDD505-2E9C-101B-9397-08002B2CF9AE}" pid="3" name="MSIP_Label_282ec11f-0307-4ba2-9c7f-1e910abb2b8a_ContentBits">
    <vt:lpwstr>0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etDate">
    <vt:lpwstr>2023-01-20T00:11:33Z</vt:lpwstr>
  </property>
  <property fmtid="{D5CDD505-2E9C-101B-9397-08002B2CF9AE}" pid="8" name="MSIP_Label_282ec11f-0307-4ba2-9c7f-1e910abb2b8a_SiteId">
    <vt:lpwstr>5db8bf0e-8592-4ed0-82b2-a6d4d77933d4</vt:lpwstr>
  </property>
</Properties>
</file>